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8" w:rsidRPr="003502D3" w:rsidRDefault="00175848" w:rsidP="0017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02D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>Coan, E.V., Valentich-Scott, P. Frank &amp; R. Bernard (2012). Bivalve Seashells of Western North America: Marine bivalve molusks from Arctic Alaska to Baja California. Santa Barbara Museum of Natural History. Santa Barbara Musuem of; 1st edition (May 2000). 764 pp.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>Coan, E.V. &amp; Valentich-Scott, P. (2012). Bivalve seashells of tropical west America: Marine bivalve mollusks from Baja California to Peru. Santa Barbara Museum of Natural History. Santa Barbara.1258 pp, 326 pls.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Compton, J. S. (2006). The mid-Holocene sea-level highstand at Bogenfels Pan on the southwest coast of Namibia. </w:t>
      </w:r>
      <w:r w:rsidRPr="003502D3">
        <w:rPr>
          <w:rFonts w:ascii="Times New Roman" w:hAnsi="Times New Roman" w:cs="Times New Roman"/>
          <w:i/>
          <w:sz w:val="24"/>
          <w:szCs w:val="24"/>
        </w:rPr>
        <w:t>Quaternary Research</w:t>
      </w:r>
      <w:r w:rsidRPr="003502D3">
        <w:rPr>
          <w:rFonts w:ascii="Times New Roman" w:hAnsi="Times New Roman" w:cs="Times New Roman"/>
          <w:sz w:val="24"/>
          <w:szCs w:val="24"/>
        </w:rPr>
        <w:t xml:space="preserve">, </w:t>
      </w:r>
      <w:r w:rsidRPr="003502D3">
        <w:rPr>
          <w:rFonts w:ascii="Times New Roman" w:hAnsi="Times New Roman" w:cs="Times New Roman"/>
          <w:b/>
          <w:sz w:val="24"/>
          <w:szCs w:val="24"/>
        </w:rPr>
        <w:t>66</w:t>
      </w:r>
      <w:r w:rsidRPr="003502D3">
        <w:rPr>
          <w:rFonts w:ascii="Times New Roman" w:hAnsi="Times New Roman" w:cs="Times New Roman"/>
          <w:sz w:val="24"/>
          <w:szCs w:val="24"/>
        </w:rPr>
        <w:t>(2), 303-310.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Cosel, R. v. (1985). A new Solen from the caribbean coast of Colombia, South America (Bivalvia, Solenidae).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>Bulletin of the Museum National d’Histoire Naturelle, Paris, series A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, </w:t>
      </w:r>
      <w:r w:rsidRPr="003502D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CA"/>
        </w:rPr>
        <w:t>7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(2): 328–333.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Cosel, R. v. (1992). “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>Solen rosaceus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” - three species.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 xml:space="preserve">Veliger, </w:t>
      </w:r>
      <w:r w:rsidRPr="003502D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CA"/>
        </w:rPr>
        <w:t>35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, 366–380.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Cosel, R. v. (1993). The razor shells of the eastern Atlantic. Part 1: Solenidae and Pharidae I (Bivalvia: Solenacea).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>Archiv für Molluskenkunde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, p. 207 – 321.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Cosel, R. v. </w:t>
      </w:r>
      <w:r w:rsidRPr="003502D3">
        <w:rPr>
          <w:rFonts w:ascii="Times New Roman" w:hAnsi="Times New Roman" w:cs="Times New Roman"/>
          <w:sz w:val="24"/>
          <w:szCs w:val="24"/>
        </w:rPr>
        <w:t xml:space="preserve">(2015). </w:t>
      </w:r>
      <w:r w:rsidRPr="003502D3">
        <w:rPr>
          <w:rFonts w:ascii="Times New Roman" w:hAnsi="Times New Roman" w:cs="Times New Roman"/>
          <w:i/>
          <w:sz w:val="24"/>
          <w:szCs w:val="24"/>
        </w:rPr>
        <w:t>Solen aldridgei</w:t>
      </w:r>
      <w:r w:rsidRPr="003502D3">
        <w:rPr>
          <w:rFonts w:ascii="Times New Roman" w:hAnsi="Times New Roman" w:cs="Times New Roman"/>
          <w:sz w:val="24"/>
          <w:szCs w:val="24"/>
        </w:rPr>
        <w:t xml:space="preserve"> Nowell-Usticke, 1969. In: MolluscaBase (2015). Accessed through: World Register of Marine Species at http://www.marinespecies.org/aphia.php?p=taxdetails&amp;id=413337 on 2015-07-22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Cosel, R. v. </w:t>
      </w:r>
      <w:r w:rsidRPr="003502D3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3502D3">
        <w:rPr>
          <w:rFonts w:ascii="Times New Roman" w:hAnsi="Times New Roman" w:cs="Times New Roman"/>
          <w:i/>
          <w:sz w:val="24"/>
          <w:szCs w:val="24"/>
        </w:rPr>
        <w:t>Solen timorensis</w:t>
      </w:r>
      <w:r w:rsidRPr="003502D3">
        <w:rPr>
          <w:rFonts w:ascii="Times New Roman" w:hAnsi="Times New Roman" w:cs="Times New Roman"/>
          <w:sz w:val="24"/>
          <w:szCs w:val="24"/>
        </w:rPr>
        <w:t xml:space="preserve"> Dunker, 1852. In: MolluscaBase (2015). Accessed through: World Register of Marine Species at http://www.marinespecies.org/aphia.php?p=taxdetails&amp;id=413759 on 2015-07-22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Cosel, R. v. </w:t>
      </w:r>
      <w:r w:rsidRPr="003502D3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3502D3">
        <w:rPr>
          <w:rFonts w:ascii="Times New Roman" w:hAnsi="Times New Roman" w:cs="Times New Roman"/>
          <w:i/>
          <w:sz w:val="24"/>
          <w:szCs w:val="24"/>
        </w:rPr>
        <w:t>Solen vitreus</w:t>
      </w:r>
      <w:r w:rsidRPr="003502D3">
        <w:rPr>
          <w:rFonts w:ascii="Times New Roman" w:hAnsi="Times New Roman" w:cs="Times New Roman"/>
          <w:sz w:val="24"/>
          <w:szCs w:val="24"/>
        </w:rPr>
        <w:t xml:space="preserve"> Dunker, 1862. In: MolluscaBase (2015). Accessed through: World Register of Marine Species at http://www.marinespecies.org/aphia.php?p=taxdetails&amp;id=413525 on 2015-07-22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da Costa, F., &amp; Martínez-Patiño, D. (2009). Culture potential of the razor clam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>Solen marginatus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 (Pennánt, 1777).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 xml:space="preserve">Aquaculture, </w:t>
      </w:r>
      <w:r w:rsidRPr="003502D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CA"/>
        </w:rPr>
        <w:t>288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(1-2), 57-64.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da Costa, F., Darriba, S., &amp; Martínez-Patiño, D. (2008). Embryonic and larval development of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>Ensis arcuatus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 (Jeffreys, 1865) (Bivalvia: Pharidae).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 xml:space="preserve">Journal of Molluscan Studies, </w:t>
      </w:r>
      <w:r w:rsidRPr="003502D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CA"/>
        </w:rPr>
        <w:t>74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(2), 103-109.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</w:rPr>
        <w:t>Guerra, A., Lodeiros, C., Gaspar, M.B. &amp; da Costa, F. (2011). Razor clams: biology, aquaculture and fisheries. Xunta de Galicia, Consellería do Mar, Santiago de Compostela, Spain. ISBN: 978-84-453-4986 1 (Hard cover book). ISBN: 978-84-453-4987-8 (CD).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Han, E. T., Whang, J. D., &amp; Chai, J. Y. (2009). </w:t>
      </w:r>
      <w:r w:rsidRPr="003502D3">
        <w:rPr>
          <w:rFonts w:ascii="Times New Roman" w:hAnsi="Times New Roman" w:cs="Times New Roman"/>
          <w:i/>
          <w:sz w:val="24"/>
          <w:szCs w:val="24"/>
        </w:rPr>
        <w:t>Himasthla alincia</w:t>
      </w:r>
      <w:r w:rsidRPr="003502D3">
        <w:rPr>
          <w:rFonts w:ascii="Times New Roman" w:hAnsi="Times New Roman" w:cs="Times New Roman"/>
          <w:sz w:val="24"/>
          <w:szCs w:val="24"/>
        </w:rPr>
        <w:t xml:space="preserve"> (Echinostomatidae): Metacercariae in brackish water bivalves and their growth and development in experimental animals.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Journal of Parasitology,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95</w:t>
      </w:r>
      <w:r w:rsidRPr="003502D3">
        <w:rPr>
          <w:rFonts w:ascii="Times New Roman" w:hAnsi="Times New Roman" w:cs="Times New Roman"/>
          <w:sz w:val="24"/>
          <w:szCs w:val="24"/>
        </w:rPr>
        <w:t>(6), 1415-1420.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Hong, S. S., &amp; Lee, J. J. (1990). Histological studies on the gametogenesis and the reproductive cycle of razor clam, </w:t>
      </w:r>
      <w:r w:rsidRPr="003502D3">
        <w:rPr>
          <w:rFonts w:ascii="Times New Roman" w:hAnsi="Times New Roman" w:cs="Times New Roman"/>
          <w:i/>
          <w:sz w:val="24"/>
          <w:szCs w:val="24"/>
        </w:rPr>
        <w:t>Solen strictus</w:t>
      </w:r>
      <w:r w:rsidRPr="003502D3">
        <w:rPr>
          <w:rFonts w:ascii="Times New Roman" w:hAnsi="Times New Roman" w:cs="Times New Roman"/>
          <w:sz w:val="24"/>
          <w:szCs w:val="24"/>
        </w:rPr>
        <w:t xml:space="preserve"> Gould, in Cheju-do.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Bulletin of the Marine Resources Research Institute, Jeju National University.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14</w:t>
      </w:r>
      <w:r w:rsidRPr="003502D3">
        <w:rPr>
          <w:rFonts w:ascii="Times New Roman" w:hAnsi="Times New Roman" w:cs="Times New Roman"/>
          <w:sz w:val="24"/>
          <w:szCs w:val="24"/>
        </w:rPr>
        <w:t>, 39-59.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>Keen, A. M. (1971). Sea Shells of Tropical West America: Marine Mollusks from Baja California to Peru: Stanford University Press. 624 pp.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Kim, Y. G., Yu, J. E., Chung, E. Y., &amp; Chung, P. R. (2004). </w:t>
      </w:r>
      <w:r w:rsidRPr="003502D3">
        <w:rPr>
          <w:rFonts w:ascii="Times New Roman" w:hAnsi="Times New Roman" w:cs="Times New Roman"/>
          <w:i/>
          <w:sz w:val="24"/>
          <w:szCs w:val="24"/>
        </w:rPr>
        <w:t>Acanthoparyphium tyosenense</w:t>
      </w:r>
      <w:r w:rsidRPr="003502D3">
        <w:rPr>
          <w:rFonts w:ascii="Times New Roman" w:hAnsi="Times New Roman" w:cs="Times New Roman"/>
          <w:sz w:val="24"/>
          <w:szCs w:val="24"/>
        </w:rPr>
        <w:t xml:space="preserve"> (Digenea: Echinostomatidae): Experimental confirmation of the cercaria and its complete life history in Korea.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Journal of Parasitology,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90</w:t>
      </w:r>
      <w:r w:rsidRPr="003502D3">
        <w:rPr>
          <w:rFonts w:ascii="Times New Roman" w:hAnsi="Times New Roman" w:cs="Times New Roman"/>
          <w:sz w:val="24"/>
          <w:szCs w:val="24"/>
        </w:rPr>
        <w:t>(1), 97-102.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López, C., &amp; Darriba, S. (2006). Presence of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Marteilia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sp. (Paramyxea) in the razor clam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Solen marginatus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(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Pennánt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, 1777) in Galicia (NW Spain). </w:t>
      </w:r>
      <w:r w:rsidRPr="003502D3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US"/>
        </w:rPr>
        <w:t xml:space="preserve">Journal of Invertebrate Pathology, </w:t>
      </w:r>
      <w:r w:rsidRPr="003502D3"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val="en-US"/>
        </w:rPr>
        <w:t>92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(2), 97-99.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lastRenderedPageBreak/>
        <w:t xml:space="preserve">López-Flores, I., Garrido-Ramos, M. A., de la Herran, R., Ruiz-Rejón, C., Ruiz-Rejón, M., &amp; Navas, J. I. (2008). Identification of </w:t>
      </w:r>
      <w:r w:rsidRPr="003502D3">
        <w:rPr>
          <w:rFonts w:ascii="Times New Roman" w:hAnsi="Times New Roman" w:cs="Times New Roman"/>
          <w:i/>
          <w:sz w:val="24"/>
          <w:szCs w:val="24"/>
        </w:rPr>
        <w:t>Marteilia refringens</w:t>
      </w:r>
      <w:r w:rsidRPr="003502D3">
        <w:rPr>
          <w:rFonts w:ascii="Times New Roman" w:hAnsi="Times New Roman" w:cs="Times New Roman"/>
          <w:sz w:val="24"/>
          <w:szCs w:val="24"/>
        </w:rPr>
        <w:t xml:space="preserve"> infecting the razor clam </w:t>
      </w:r>
      <w:r w:rsidRPr="003502D3">
        <w:rPr>
          <w:rFonts w:ascii="Times New Roman" w:hAnsi="Times New Roman" w:cs="Times New Roman"/>
          <w:i/>
          <w:sz w:val="24"/>
          <w:szCs w:val="24"/>
        </w:rPr>
        <w:t>Solen marginatus</w:t>
      </w:r>
      <w:r w:rsidRPr="003502D3">
        <w:rPr>
          <w:rFonts w:ascii="Times New Roman" w:hAnsi="Times New Roman" w:cs="Times New Roman"/>
          <w:sz w:val="24"/>
          <w:szCs w:val="24"/>
        </w:rPr>
        <w:t xml:space="preserve"> by PCR and in situ hybridization.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Molecular and Cellular Probes,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22</w:t>
      </w:r>
      <w:r w:rsidRPr="003502D3">
        <w:rPr>
          <w:rFonts w:ascii="Times New Roman" w:hAnsi="Times New Roman" w:cs="Times New Roman"/>
          <w:sz w:val="24"/>
          <w:szCs w:val="24"/>
        </w:rPr>
        <w:t>(3), 151-155.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Morton, B. (1988). The anterior pallial tentacles of </w:t>
      </w:r>
      <w:r w:rsidRPr="003502D3">
        <w:rPr>
          <w:rFonts w:ascii="Times New Roman" w:hAnsi="Times New Roman" w:cs="Times New Roman"/>
          <w:i/>
          <w:sz w:val="24"/>
          <w:szCs w:val="24"/>
        </w:rPr>
        <w:t>Solen</w:t>
      </w:r>
      <w:r w:rsidRPr="003502D3">
        <w:rPr>
          <w:rFonts w:ascii="Times New Roman" w:hAnsi="Times New Roman" w:cs="Times New Roman"/>
          <w:sz w:val="24"/>
          <w:szCs w:val="24"/>
        </w:rPr>
        <w:t xml:space="preserve"> aff. </w:t>
      </w:r>
      <w:r w:rsidRPr="003502D3">
        <w:rPr>
          <w:rFonts w:ascii="Times New Roman" w:hAnsi="Times New Roman" w:cs="Times New Roman"/>
          <w:i/>
          <w:sz w:val="24"/>
          <w:szCs w:val="24"/>
        </w:rPr>
        <w:t>exiguus</w:t>
      </w:r>
      <w:r w:rsidRPr="003502D3">
        <w:rPr>
          <w:rFonts w:ascii="Times New Roman" w:hAnsi="Times New Roman" w:cs="Times New Roman"/>
          <w:sz w:val="24"/>
          <w:szCs w:val="24"/>
        </w:rPr>
        <w:t xml:space="preserve"> (Bivalvia: Solenacea) from Hong Kong.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Journal of Molluscan Studies,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54</w:t>
      </w:r>
      <w:r w:rsidRPr="003502D3">
        <w:rPr>
          <w:rFonts w:ascii="Times New Roman" w:hAnsi="Times New Roman" w:cs="Times New Roman"/>
          <w:sz w:val="24"/>
          <w:szCs w:val="24"/>
        </w:rPr>
        <w:t>(1), 135-137.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Neves, N. M., &amp; Mano, J. F. (2005). Structure/mechanical behavior relationships in crossed-lamellar sea shells.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Materials Science and Engineering C,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25</w:t>
      </w:r>
      <w:r w:rsidRPr="003502D3">
        <w:rPr>
          <w:rFonts w:ascii="Times New Roman" w:hAnsi="Times New Roman" w:cs="Times New Roman"/>
          <w:sz w:val="24"/>
          <w:szCs w:val="24"/>
        </w:rPr>
        <w:t>(2), 113-118.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Penchaszadeh, P. E., Arrighetti, F., Cledón, M., Livore, J. P., Botto, F., &amp; Iribarne, O. O. (2006). Bivalve contribution to shallow sandy bottom food web off Mar Del Plata (Argentina): inference from stomach contents and stable isotope analysis.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 xml:space="preserve">Journal of Shellfish Research, </w:t>
      </w:r>
      <w:r w:rsidRPr="003502D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CA"/>
        </w:rPr>
        <w:t>25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(1), 51-54.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Remacha- Triviño, A., &amp; Anadón, N. (2006). Reproductive cycle of the razor clam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>Solen marginatus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 (Pulteney 1799) in Spain: A comparative study in three different locations.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 xml:space="preserve">Journal of Shellfish Research, </w:t>
      </w:r>
      <w:r w:rsidRPr="003502D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CA"/>
        </w:rPr>
        <w:t>25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(3), 869-876.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</w:pP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Remacha-Triviño, A. (2005). Density, biometry and sex ratio of the razor clam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>Solen marginatus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 xml:space="preserve"> (Pulteney, 1799) in Eo ria (northwestern Spain). </w:t>
      </w:r>
      <w:r w:rsidRPr="003502D3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CA"/>
        </w:rPr>
        <w:t xml:space="preserve">Boletín - Instituto Español de Oceanografía, </w:t>
      </w:r>
      <w:r w:rsidRPr="003502D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CA"/>
        </w:rPr>
        <w:t>21</w:t>
      </w:r>
      <w:r w:rsidRPr="003502D3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t>(1-4), 387-394.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Rinyod, A. M. R., &amp; Rahim, S. A. K. A. (2011). Reproductive cycle of the razor clam </w:t>
      </w:r>
      <w:r w:rsidRPr="003502D3">
        <w:rPr>
          <w:rFonts w:ascii="Times New Roman" w:hAnsi="Times New Roman" w:cs="Times New Roman"/>
          <w:i/>
          <w:sz w:val="24"/>
          <w:szCs w:val="24"/>
        </w:rPr>
        <w:t>Solen regularis</w:t>
      </w:r>
      <w:r w:rsidRPr="003502D3">
        <w:rPr>
          <w:rFonts w:ascii="Times New Roman" w:hAnsi="Times New Roman" w:cs="Times New Roman"/>
          <w:sz w:val="24"/>
          <w:szCs w:val="24"/>
        </w:rPr>
        <w:t xml:space="preserve"> Dunker, 1862 in the western part of Sarawak, Malaysia, based on gonadal condition index.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Journal of Sustainability Science and Management,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3502D3">
        <w:rPr>
          <w:rFonts w:ascii="Times New Roman" w:hAnsi="Times New Roman" w:cs="Times New Roman"/>
          <w:sz w:val="24"/>
          <w:szCs w:val="24"/>
        </w:rPr>
        <w:t>(1), 10-18.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Rufino, M. M., Gaspar, M. B., Pereira, A. M., Maynou, F., &amp; Monteiro, C. C. (2010). Ecology of megabenthic bivalve communities from sandy beaches on the south coast of Portugal. </w:t>
      </w:r>
      <w:r w:rsidRPr="003502D3">
        <w:rPr>
          <w:rFonts w:ascii="Times New Roman" w:hAnsi="Times New Roman" w:cs="Times New Roman"/>
          <w:i/>
          <w:sz w:val="24"/>
          <w:szCs w:val="24"/>
        </w:rPr>
        <w:t>Scientia Marina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74</w:t>
      </w:r>
      <w:r w:rsidRPr="003502D3">
        <w:rPr>
          <w:rFonts w:ascii="Times New Roman" w:hAnsi="Times New Roman" w:cs="Times New Roman"/>
          <w:sz w:val="24"/>
          <w:szCs w:val="24"/>
        </w:rPr>
        <w:t>(1), 163-178.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Saeedi, H., Ardalan, A. A., Kiabi, H. B., &amp; Zibaseresht, R. (2012). Metal concentrations in razor clam </w:t>
      </w:r>
      <w:r w:rsidRPr="003502D3">
        <w:rPr>
          <w:rFonts w:ascii="Times New Roman" w:hAnsi="Times New Roman" w:cs="Times New Roman"/>
          <w:i/>
          <w:sz w:val="24"/>
          <w:szCs w:val="24"/>
        </w:rPr>
        <w:t>Solen dactylus</w:t>
      </w:r>
      <w:r w:rsidRPr="003502D3">
        <w:rPr>
          <w:rFonts w:ascii="Times New Roman" w:hAnsi="Times New Roman" w:cs="Times New Roman"/>
          <w:sz w:val="24"/>
          <w:szCs w:val="24"/>
        </w:rPr>
        <w:t xml:space="preserve"> (Von Cosel, 1989) (Bivalvia: Solenidae), sediments and water in Golshahr coast of Bandar Abbas, Persian Gulf.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Iranian Journal of Fisheries Science,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Pr="003502D3">
        <w:rPr>
          <w:rFonts w:ascii="Times New Roman" w:hAnsi="Times New Roman" w:cs="Times New Roman"/>
          <w:sz w:val="24"/>
          <w:szCs w:val="24"/>
        </w:rPr>
        <w:t>(1), 165-183.</w:t>
      </w:r>
    </w:p>
    <w:p w:rsidR="00175848" w:rsidRPr="003502D3" w:rsidRDefault="00175848" w:rsidP="0017584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Saeedi, H., Raad, S. P., Ardalan, A. A., Kamrani, E., &amp; Kiabi, B. H. (2009). Growth and reproduction of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>Solen dactylus</w:t>
      </w:r>
      <w:r w:rsidRPr="003502D3">
        <w:rPr>
          <w:rFonts w:ascii="Times New Roman" w:hAnsi="Times New Roman" w:cs="Times New Roman"/>
          <w:sz w:val="24"/>
          <w:szCs w:val="24"/>
        </w:rPr>
        <w:t xml:space="preserve"> (Bivalvia: Solenidae) on northern coast of the Persian Gulf (Iran).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Journal of the Marine Biological Association of the United Kingdom,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89</w:t>
      </w:r>
      <w:r w:rsidRPr="003502D3">
        <w:rPr>
          <w:rFonts w:ascii="Times New Roman" w:hAnsi="Times New Roman" w:cs="Times New Roman"/>
          <w:sz w:val="24"/>
          <w:szCs w:val="24"/>
        </w:rPr>
        <w:t>(8), 1635-1642.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Sauriau, P. G., Mourei, V., &amp; Rincé, J. P. (1989). Trophic system of wild soft-bottom mollusks in the marennes-oleron oyster-farming bay.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Oceanologica Acta,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Pr="003502D3">
        <w:rPr>
          <w:rFonts w:ascii="Times New Roman" w:hAnsi="Times New Roman" w:cs="Times New Roman"/>
          <w:sz w:val="24"/>
          <w:szCs w:val="24"/>
        </w:rPr>
        <w:t>(2), 193-204.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Simone, L. R. L. (2009). Anatomical description of </w:t>
      </w:r>
      <w:r w:rsidRPr="003502D3">
        <w:rPr>
          <w:rFonts w:ascii="Times New Roman" w:hAnsi="Times New Roman" w:cs="Times New Roman"/>
          <w:i/>
          <w:sz w:val="24"/>
          <w:szCs w:val="24"/>
        </w:rPr>
        <w:t>Solen</w:t>
      </w:r>
      <w:r w:rsidRPr="003502D3">
        <w:rPr>
          <w:rFonts w:ascii="Times New Roman" w:hAnsi="Times New Roman" w:cs="Times New Roman"/>
          <w:sz w:val="24"/>
          <w:szCs w:val="24"/>
        </w:rPr>
        <w:t xml:space="preserve"> cf. </w:t>
      </w:r>
      <w:r w:rsidRPr="003502D3">
        <w:rPr>
          <w:rFonts w:ascii="Times New Roman" w:hAnsi="Times New Roman" w:cs="Times New Roman"/>
          <w:i/>
          <w:sz w:val="24"/>
          <w:szCs w:val="24"/>
        </w:rPr>
        <w:t>exiguus</w:t>
      </w:r>
      <w:r w:rsidRPr="003502D3">
        <w:rPr>
          <w:rFonts w:ascii="Times New Roman" w:hAnsi="Times New Roman" w:cs="Times New Roman"/>
          <w:sz w:val="24"/>
          <w:szCs w:val="24"/>
        </w:rPr>
        <w:t xml:space="preserve"> Dunker from Thailand: (Bivalvia: Solenidae).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Archiv f&amp;#252;r Molluskenkunde: International Journal of Malacology,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138</w:t>
      </w:r>
      <w:r w:rsidRPr="003502D3">
        <w:rPr>
          <w:rFonts w:ascii="Times New Roman" w:hAnsi="Times New Roman" w:cs="Times New Roman"/>
          <w:sz w:val="24"/>
          <w:szCs w:val="24"/>
        </w:rPr>
        <w:t>(2), 113-122.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Suh, H. L. (1993). </w:t>
      </w:r>
      <w:r w:rsidRPr="003502D3">
        <w:rPr>
          <w:rFonts w:ascii="Times New Roman" w:hAnsi="Times New Roman" w:cs="Times New Roman"/>
          <w:i/>
          <w:sz w:val="24"/>
          <w:szCs w:val="24"/>
        </w:rPr>
        <w:t>Anthessius kimjensis</w:t>
      </w:r>
      <w:r w:rsidRPr="003502D3">
        <w:rPr>
          <w:rFonts w:ascii="Times New Roman" w:hAnsi="Times New Roman" w:cs="Times New Roman"/>
          <w:sz w:val="24"/>
          <w:szCs w:val="24"/>
        </w:rPr>
        <w:t xml:space="preserve">, a new species of Anthessiidae (Copepoda; Poecilostomatoida) associated with the pelecypod </w:t>
      </w:r>
      <w:r w:rsidRPr="003502D3">
        <w:rPr>
          <w:rFonts w:ascii="Times New Roman" w:hAnsi="Times New Roman" w:cs="Times New Roman"/>
          <w:i/>
          <w:sz w:val="24"/>
          <w:szCs w:val="24"/>
        </w:rPr>
        <w:t>Solen grandis</w:t>
      </w:r>
      <w:r w:rsidRPr="003502D3">
        <w:rPr>
          <w:rFonts w:ascii="Times New Roman" w:hAnsi="Times New Roman" w:cs="Times New Roman"/>
          <w:sz w:val="24"/>
          <w:szCs w:val="24"/>
        </w:rPr>
        <w:t xml:space="preserve"> Dunker in Korea.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Hydrobiologia,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259</w:t>
      </w:r>
      <w:r w:rsidRPr="003502D3">
        <w:rPr>
          <w:rFonts w:ascii="Times New Roman" w:hAnsi="Times New Roman" w:cs="Times New Roman"/>
          <w:sz w:val="24"/>
          <w:szCs w:val="24"/>
        </w:rPr>
        <w:t>(3), 187-193.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Thach N.N. (2014). A new Solen from Vietnam (Bivalvia: Solenidae). </w:t>
      </w:r>
      <w:r w:rsidRPr="003502D3">
        <w:rPr>
          <w:rFonts w:ascii="Times New Roman" w:hAnsi="Times New Roman" w:cs="Times New Roman"/>
          <w:i/>
          <w:sz w:val="24"/>
          <w:szCs w:val="24"/>
        </w:rPr>
        <w:t>Miscellanea</w:t>
      </w:r>
      <w:r w:rsidRPr="003502D3">
        <w:rPr>
          <w:rFonts w:ascii="Times New Roman" w:hAnsi="Times New Roman" w:cs="Times New Roman"/>
          <w:sz w:val="24"/>
          <w:szCs w:val="24"/>
        </w:rPr>
        <w:t xml:space="preserve"> </w:t>
      </w:r>
      <w:r w:rsidRPr="003502D3">
        <w:rPr>
          <w:rFonts w:ascii="Times New Roman" w:hAnsi="Times New Roman" w:cs="Times New Roman"/>
          <w:i/>
          <w:sz w:val="24"/>
          <w:szCs w:val="24"/>
        </w:rPr>
        <w:t>Malacologica</w:t>
      </w:r>
      <w:r w:rsidRPr="003502D3">
        <w:rPr>
          <w:rFonts w:ascii="Times New Roman" w:hAnsi="Times New Roman" w:cs="Times New Roman"/>
          <w:sz w:val="24"/>
          <w:szCs w:val="24"/>
        </w:rPr>
        <w:t xml:space="preserve">. </w:t>
      </w:r>
      <w:r w:rsidRPr="003502D3">
        <w:rPr>
          <w:rFonts w:ascii="Times New Roman" w:hAnsi="Times New Roman" w:cs="Times New Roman"/>
          <w:b/>
          <w:sz w:val="24"/>
          <w:szCs w:val="24"/>
        </w:rPr>
        <w:t>6</w:t>
      </w:r>
      <w:r w:rsidRPr="003502D3">
        <w:rPr>
          <w:rFonts w:ascii="Times New Roman" w:hAnsi="Times New Roman" w:cs="Times New Roman"/>
          <w:sz w:val="24"/>
          <w:szCs w:val="24"/>
        </w:rPr>
        <w:t>(4): 61-64.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Thompson, S., Budzinski, P., Garrigues, H., &amp; Narbonne, J. F. (1999). Comparison of PCB and DDT distribution between water-column and sediment-dwelling bivalves in Arcachon Bay, France.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>Marine Pollution Bulletin, 38</w:t>
      </w:r>
      <w:r w:rsidRPr="003502D3">
        <w:rPr>
          <w:rFonts w:ascii="Times New Roman" w:hAnsi="Times New Roman" w:cs="Times New Roman"/>
          <w:sz w:val="24"/>
          <w:szCs w:val="24"/>
        </w:rPr>
        <w:t>(8), 655–662.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Vale, P., &amp; De M. Sampayo, M. A. (2002). Esterification of DSP toxins by Portuguese bivalves from the Northwest coast determined by LC-MS - A widespread phenomenon.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Toxicon,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40</w:t>
      </w:r>
      <w:r w:rsidRPr="003502D3">
        <w:rPr>
          <w:rFonts w:ascii="Times New Roman" w:hAnsi="Times New Roman" w:cs="Times New Roman"/>
          <w:sz w:val="24"/>
          <w:szCs w:val="24"/>
        </w:rPr>
        <w:t>(1), 33-42.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Williams, A. B., &amp; Porter, H. J. (1971). A ten-year study of meroplankton in North Carolina estuaries: Occurrence of postmetamorphal bivalves.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Chesapeake Science,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Pr="003502D3">
        <w:rPr>
          <w:rFonts w:ascii="Times New Roman" w:hAnsi="Times New Roman" w:cs="Times New Roman"/>
          <w:sz w:val="24"/>
          <w:szCs w:val="24"/>
        </w:rPr>
        <w:t>(1), 26-32.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lastRenderedPageBreak/>
        <w:t xml:space="preserve">Worrapimphong, K., Gajaseni, N., Le Page, C., &amp; Bousquet, F. (2010). A companion modeling approach applied to fishery management.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Environmental Modelling and Software,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25</w:t>
      </w:r>
      <w:r w:rsidRPr="003502D3">
        <w:rPr>
          <w:rFonts w:ascii="Times New Roman" w:hAnsi="Times New Roman" w:cs="Times New Roman"/>
          <w:sz w:val="24"/>
          <w:szCs w:val="24"/>
        </w:rPr>
        <w:t>(11), 1334-1344.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Xu, K., &amp; Song, W. (2008). Two trichodinid ectoparasites from marine molluscs in the Yellow Sea, off China, with the description of </w:t>
      </w:r>
      <w:r w:rsidRPr="003502D3">
        <w:rPr>
          <w:rFonts w:ascii="Times New Roman" w:hAnsi="Times New Roman" w:cs="Times New Roman"/>
          <w:i/>
          <w:sz w:val="24"/>
          <w:szCs w:val="24"/>
        </w:rPr>
        <w:t>Trichodina caecellae</w:t>
      </w:r>
      <w:r w:rsidRPr="003502D3">
        <w:rPr>
          <w:rFonts w:ascii="Times New Roman" w:hAnsi="Times New Roman" w:cs="Times New Roman"/>
          <w:sz w:val="24"/>
          <w:szCs w:val="24"/>
        </w:rPr>
        <w:t xml:space="preserve"> n. sp. (Protozoa: Ciliophora: Peritrichia).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Systematic Parasitology,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69</w:t>
      </w:r>
      <w:r w:rsidRPr="003502D3">
        <w:rPr>
          <w:rFonts w:ascii="Times New Roman" w:hAnsi="Times New Roman" w:cs="Times New Roman"/>
          <w:sz w:val="24"/>
          <w:szCs w:val="24"/>
        </w:rPr>
        <w:t>(1), 1-11.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Xu, K., Kanno, M., Yu, H., Li, Q., &amp; Kijima, A. (2011a). Complete mitochondrial DNA sequence and phylogenetic analysis of Zhikong scallop </w:t>
      </w:r>
      <w:r w:rsidRPr="003502D3">
        <w:rPr>
          <w:rFonts w:ascii="Times New Roman" w:hAnsi="Times New Roman" w:cs="Times New Roman"/>
          <w:i/>
          <w:sz w:val="24"/>
          <w:szCs w:val="24"/>
        </w:rPr>
        <w:t>Chlamys farreri</w:t>
      </w:r>
      <w:r w:rsidRPr="003502D3">
        <w:rPr>
          <w:rFonts w:ascii="Times New Roman" w:hAnsi="Times New Roman" w:cs="Times New Roman"/>
          <w:sz w:val="24"/>
          <w:szCs w:val="24"/>
        </w:rPr>
        <w:t xml:space="preserve"> (Bivalvia: Pectinidae).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Molecular Biology Reports,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38</w:t>
      </w:r>
      <w:r w:rsidRPr="003502D3">
        <w:rPr>
          <w:rFonts w:ascii="Times New Roman" w:hAnsi="Times New Roman" w:cs="Times New Roman"/>
          <w:sz w:val="24"/>
          <w:szCs w:val="24"/>
        </w:rPr>
        <w:t>(5), 3067-3074.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Xu, K., Lei, Y., Al-Rasheid, K. A. S., &amp; Song, W. (2011b). Two new ectoparasitic ciliates, </w:t>
      </w:r>
      <w:r w:rsidRPr="003502D3">
        <w:rPr>
          <w:rFonts w:ascii="Times New Roman" w:hAnsi="Times New Roman" w:cs="Times New Roman"/>
          <w:i/>
          <w:sz w:val="24"/>
          <w:szCs w:val="24"/>
        </w:rPr>
        <w:t>Sphenophrya solinis</w:t>
      </w:r>
      <w:r w:rsidRPr="003502D3">
        <w:rPr>
          <w:rFonts w:ascii="Times New Roman" w:hAnsi="Times New Roman" w:cs="Times New Roman"/>
          <w:sz w:val="24"/>
          <w:szCs w:val="24"/>
        </w:rPr>
        <w:t xml:space="preserve"> sp. nov. and </w:t>
      </w:r>
      <w:r w:rsidRPr="003502D3">
        <w:rPr>
          <w:rFonts w:ascii="Times New Roman" w:hAnsi="Times New Roman" w:cs="Times New Roman"/>
          <w:i/>
          <w:sz w:val="24"/>
          <w:szCs w:val="24"/>
        </w:rPr>
        <w:t>Planeticovorticella paradoxa</w:t>
      </w:r>
      <w:r w:rsidRPr="003502D3">
        <w:rPr>
          <w:rFonts w:ascii="Times New Roman" w:hAnsi="Times New Roman" w:cs="Times New Roman"/>
          <w:sz w:val="24"/>
          <w:szCs w:val="24"/>
        </w:rPr>
        <w:t xml:space="preserve"> sp. nov. (Protozoa: Ciliophora), from marine molluscs.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Journal of the Marine Biological Association of the United Kingdom,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91</w:t>
      </w:r>
      <w:r w:rsidRPr="003502D3">
        <w:rPr>
          <w:rFonts w:ascii="Times New Roman" w:hAnsi="Times New Roman" w:cs="Times New Roman"/>
          <w:sz w:val="24"/>
          <w:szCs w:val="24"/>
        </w:rPr>
        <w:t>(2 SPEC. ISSUE), 265-274.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Xu, K., Song, W., &amp; Warren, A. (1999). Trichodinid ectoparasites (Ciliophora: Peritrichida) from the gills of mariculture molluscs in China, with the descriptions of four new species of </w:t>
      </w:r>
      <w:r w:rsidRPr="003502D3">
        <w:rPr>
          <w:rFonts w:ascii="Times New Roman" w:hAnsi="Times New Roman" w:cs="Times New Roman"/>
          <w:i/>
          <w:sz w:val="24"/>
          <w:szCs w:val="24"/>
        </w:rPr>
        <w:t>Trichodina Ehrenberg</w:t>
      </w:r>
      <w:r w:rsidRPr="003502D3">
        <w:rPr>
          <w:rFonts w:ascii="Times New Roman" w:hAnsi="Times New Roman" w:cs="Times New Roman"/>
          <w:sz w:val="24"/>
          <w:szCs w:val="24"/>
        </w:rPr>
        <w:t xml:space="preserve">, 1838.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Systematic Parasitology,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42</w:t>
      </w:r>
      <w:r w:rsidRPr="003502D3">
        <w:rPr>
          <w:rFonts w:ascii="Times New Roman" w:hAnsi="Times New Roman" w:cs="Times New Roman"/>
          <w:sz w:val="24"/>
          <w:szCs w:val="24"/>
        </w:rPr>
        <w:t>(3), 229-237.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Yuan, L., Sun, L., Wei, G., Long, N., Xie, Z., &amp; Wang, Y. (2011). 9,400 yr B.P.: The mortality of mollusk shell (Mya truncata) at high Arctic is associated with a sudden cooling event. </w:t>
      </w:r>
      <w:r w:rsidRPr="003502D3">
        <w:rPr>
          <w:rFonts w:ascii="Times New Roman" w:hAnsi="Times New Roman" w:cs="Times New Roman"/>
          <w:i/>
          <w:sz w:val="24"/>
          <w:szCs w:val="24"/>
        </w:rPr>
        <w:t>Environmental Earth Sciences,</w:t>
      </w:r>
      <w:r w:rsidRPr="003502D3">
        <w:rPr>
          <w:rFonts w:ascii="Times New Roman" w:hAnsi="Times New Roman" w:cs="Times New Roman"/>
          <w:sz w:val="24"/>
          <w:szCs w:val="24"/>
        </w:rPr>
        <w:t xml:space="preserve"> </w:t>
      </w:r>
      <w:r w:rsidRPr="003502D3">
        <w:rPr>
          <w:rFonts w:ascii="Times New Roman" w:hAnsi="Times New Roman" w:cs="Times New Roman"/>
          <w:b/>
          <w:sz w:val="24"/>
          <w:szCs w:val="24"/>
        </w:rPr>
        <w:t>63</w:t>
      </w:r>
      <w:r w:rsidRPr="003502D3">
        <w:rPr>
          <w:rFonts w:ascii="Times New Roman" w:hAnsi="Times New Roman" w:cs="Times New Roman"/>
          <w:sz w:val="24"/>
          <w:szCs w:val="24"/>
        </w:rPr>
        <w:t>(6), 1385-1393.</w:t>
      </w:r>
    </w:p>
    <w:p w:rsidR="00175848" w:rsidRPr="003502D3" w:rsidRDefault="00175848" w:rsidP="0017584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2D3">
        <w:rPr>
          <w:rFonts w:ascii="Times New Roman" w:hAnsi="Times New Roman" w:cs="Times New Roman"/>
          <w:sz w:val="24"/>
          <w:szCs w:val="24"/>
        </w:rPr>
        <w:t xml:space="preserve">Zengqiong, H., &amp; Gangsheng, Z. (2011). A new structural model of bivalve ligament from </w:t>
      </w:r>
      <w:r w:rsidRPr="003502D3">
        <w:rPr>
          <w:rFonts w:ascii="Times New Roman" w:hAnsi="Times New Roman" w:cs="Times New Roman"/>
          <w:i/>
          <w:sz w:val="24"/>
          <w:szCs w:val="24"/>
        </w:rPr>
        <w:t>Solen grandis</w:t>
      </w:r>
      <w:r w:rsidRPr="003502D3">
        <w:rPr>
          <w:rFonts w:ascii="Times New Roman" w:hAnsi="Times New Roman" w:cs="Times New Roman"/>
          <w:sz w:val="24"/>
          <w:szCs w:val="24"/>
        </w:rPr>
        <w:t xml:space="preserve">. </w:t>
      </w:r>
      <w:r w:rsidRPr="003502D3">
        <w:rPr>
          <w:rFonts w:ascii="Times New Roman" w:hAnsi="Times New Roman" w:cs="Times New Roman"/>
          <w:i/>
          <w:iCs/>
          <w:sz w:val="24"/>
          <w:szCs w:val="24"/>
        </w:rPr>
        <w:t xml:space="preserve">Micron, </w:t>
      </w:r>
      <w:r w:rsidRPr="003502D3">
        <w:rPr>
          <w:rFonts w:ascii="Times New Roman" w:hAnsi="Times New Roman" w:cs="Times New Roman"/>
          <w:b/>
          <w:iCs/>
          <w:sz w:val="24"/>
          <w:szCs w:val="24"/>
        </w:rPr>
        <w:t>42</w:t>
      </w:r>
      <w:r w:rsidRPr="003502D3">
        <w:rPr>
          <w:rFonts w:ascii="Times New Roman" w:hAnsi="Times New Roman" w:cs="Times New Roman"/>
          <w:sz w:val="24"/>
          <w:szCs w:val="24"/>
        </w:rPr>
        <w:t>(7), 706-711.</w:t>
      </w:r>
    </w:p>
    <w:p w:rsidR="00175848" w:rsidRPr="003502D3" w:rsidRDefault="00175848" w:rsidP="00175848">
      <w:pPr>
        <w:rPr>
          <w:rFonts w:ascii="Times New Roman" w:hAnsi="Times New Roman" w:cs="Times New Roman"/>
        </w:rPr>
      </w:pPr>
    </w:p>
    <w:p w:rsidR="00175848" w:rsidRPr="003502D3" w:rsidRDefault="00175848" w:rsidP="00175848">
      <w:pPr>
        <w:rPr>
          <w:rFonts w:ascii="Times New Roman" w:hAnsi="Times New Roman" w:cs="Times New Roman"/>
        </w:rPr>
      </w:pPr>
    </w:p>
    <w:p w:rsidR="00D3238E" w:rsidRPr="003502D3" w:rsidRDefault="00D3238E" w:rsidP="00D3238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NZ"/>
        </w:rPr>
      </w:pPr>
    </w:p>
    <w:p w:rsidR="00D3238E" w:rsidRPr="003502D3" w:rsidRDefault="00D3238E" w:rsidP="00D3238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NZ"/>
        </w:rPr>
      </w:pPr>
    </w:p>
    <w:p w:rsidR="00D3238E" w:rsidRPr="003502D3" w:rsidRDefault="00D3238E" w:rsidP="00D3238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NZ"/>
        </w:rPr>
      </w:pPr>
    </w:p>
    <w:p w:rsidR="0020307E" w:rsidRPr="003502D3" w:rsidRDefault="0020307E" w:rsidP="00D32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07E" w:rsidRPr="003502D3" w:rsidRDefault="0020307E" w:rsidP="00D32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07E" w:rsidRPr="003502D3" w:rsidRDefault="0020307E" w:rsidP="00D32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07E" w:rsidRPr="003502D3" w:rsidRDefault="0020307E" w:rsidP="00D32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07E" w:rsidRPr="003502D3" w:rsidRDefault="0020307E" w:rsidP="00D32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38E" w:rsidRPr="003502D3" w:rsidRDefault="00D3238E" w:rsidP="00D323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FF2" w:rsidRPr="003502D3" w:rsidRDefault="00996FF2" w:rsidP="00D3238E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</w:rPr>
      </w:pPr>
    </w:p>
    <w:sectPr w:rsidR="00996FF2" w:rsidRPr="003502D3" w:rsidSect="00340E4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6F" w:rsidRDefault="00C44E6F" w:rsidP="00CE3CA1">
      <w:pPr>
        <w:spacing w:after="0" w:line="240" w:lineRule="auto"/>
      </w:pPr>
      <w:r>
        <w:separator/>
      </w:r>
    </w:p>
  </w:endnote>
  <w:endnote w:type="continuationSeparator" w:id="0">
    <w:p w:rsidR="00C44E6F" w:rsidRDefault="00C44E6F" w:rsidP="00CE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6F" w:rsidRDefault="00C44E6F" w:rsidP="00CE3CA1">
      <w:pPr>
        <w:spacing w:after="0" w:line="240" w:lineRule="auto"/>
      </w:pPr>
      <w:r>
        <w:separator/>
      </w:r>
    </w:p>
  </w:footnote>
  <w:footnote w:type="continuationSeparator" w:id="0">
    <w:p w:rsidR="00C44E6F" w:rsidRDefault="00C44E6F" w:rsidP="00CE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79E"/>
    <w:multiLevelType w:val="hybridMultilevel"/>
    <w:tmpl w:val="0BCA96FE"/>
    <w:lvl w:ilvl="0" w:tplc="03AC2B9A">
      <w:numFmt w:val="bullet"/>
      <w:lvlText w:val="•"/>
      <w:lvlJc w:val="left"/>
      <w:pPr>
        <w:ind w:left="2149" w:hanging="144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894661"/>
    <w:multiLevelType w:val="hybridMultilevel"/>
    <w:tmpl w:val="B4D024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93FD2"/>
    <w:multiLevelType w:val="hybridMultilevel"/>
    <w:tmpl w:val="2BD04CC0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">
    <w15:presenceInfo w15:providerId="None" w15:userId="M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C"/>
    <w:rsid w:val="000048AD"/>
    <w:rsid w:val="00006CF7"/>
    <w:rsid w:val="0002766F"/>
    <w:rsid w:val="000356BA"/>
    <w:rsid w:val="00044AA7"/>
    <w:rsid w:val="0007341F"/>
    <w:rsid w:val="0009650F"/>
    <w:rsid w:val="000B54FB"/>
    <w:rsid w:val="00117692"/>
    <w:rsid w:val="00121AF6"/>
    <w:rsid w:val="00126FDF"/>
    <w:rsid w:val="00142052"/>
    <w:rsid w:val="00175848"/>
    <w:rsid w:val="00190AB3"/>
    <w:rsid w:val="001B0309"/>
    <w:rsid w:val="001B2EA5"/>
    <w:rsid w:val="001B3F6F"/>
    <w:rsid w:val="001C558F"/>
    <w:rsid w:val="001F1EB8"/>
    <w:rsid w:val="001F21A3"/>
    <w:rsid w:val="001F24BA"/>
    <w:rsid w:val="0020307E"/>
    <w:rsid w:val="002233F3"/>
    <w:rsid w:val="0023302D"/>
    <w:rsid w:val="00234C3B"/>
    <w:rsid w:val="002773D4"/>
    <w:rsid w:val="002A0E1E"/>
    <w:rsid w:val="002A5E91"/>
    <w:rsid w:val="002D0975"/>
    <w:rsid w:val="002D48F0"/>
    <w:rsid w:val="00306598"/>
    <w:rsid w:val="00311A10"/>
    <w:rsid w:val="00331461"/>
    <w:rsid w:val="0033183D"/>
    <w:rsid w:val="003371DA"/>
    <w:rsid w:val="00340E49"/>
    <w:rsid w:val="003475DB"/>
    <w:rsid w:val="003502D3"/>
    <w:rsid w:val="00354DD6"/>
    <w:rsid w:val="003668A7"/>
    <w:rsid w:val="0038037F"/>
    <w:rsid w:val="00391B56"/>
    <w:rsid w:val="003A7C58"/>
    <w:rsid w:val="003F2308"/>
    <w:rsid w:val="003F7088"/>
    <w:rsid w:val="00413791"/>
    <w:rsid w:val="004228AF"/>
    <w:rsid w:val="004666C2"/>
    <w:rsid w:val="00467178"/>
    <w:rsid w:val="00470F65"/>
    <w:rsid w:val="0047407D"/>
    <w:rsid w:val="00476F42"/>
    <w:rsid w:val="00490D63"/>
    <w:rsid w:val="00490DA4"/>
    <w:rsid w:val="00492D19"/>
    <w:rsid w:val="004A34F1"/>
    <w:rsid w:val="004A5C53"/>
    <w:rsid w:val="00537E21"/>
    <w:rsid w:val="00554E18"/>
    <w:rsid w:val="005654C8"/>
    <w:rsid w:val="00573CAF"/>
    <w:rsid w:val="00577730"/>
    <w:rsid w:val="005804CA"/>
    <w:rsid w:val="0059636F"/>
    <w:rsid w:val="005B0323"/>
    <w:rsid w:val="005C12FF"/>
    <w:rsid w:val="005C3AA3"/>
    <w:rsid w:val="005C4DD6"/>
    <w:rsid w:val="005C6851"/>
    <w:rsid w:val="005E6E3C"/>
    <w:rsid w:val="005F475E"/>
    <w:rsid w:val="006045B6"/>
    <w:rsid w:val="00612CD8"/>
    <w:rsid w:val="0063664D"/>
    <w:rsid w:val="00646F0E"/>
    <w:rsid w:val="006742BB"/>
    <w:rsid w:val="00697E11"/>
    <w:rsid w:val="006B0BA6"/>
    <w:rsid w:val="006B74E2"/>
    <w:rsid w:val="006D0D93"/>
    <w:rsid w:val="006E6E55"/>
    <w:rsid w:val="006F0E6E"/>
    <w:rsid w:val="006F3EA2"/>
    <w:rsid w:val="006F750F"/>
    <w:rsid w:val="0070308E"/>
    <w:rsid w:val="00703FA4"/>
    <w:rsid w:val="0073027E"/>
    <w:rsid w:val="0074657A"/>
    <w:rsid w:val="00782956"/>
    <w:rsid w:val="007A074F"/>
    <w:rsid w:val="007F799A"/>
    <w:rsid w:val="00816F56"/>
    <w:rsid w:val="0082215F"/>
    <w:rsid w:val="00827A15"/>
    <w:rsid w:val="00896778"/>
    <w:rsid w:val="00897543"/>
    <w:rsid w:val="00897C74"/>
    <w:rsid w:val="008A5E77"/>
    <w:rsid w:val="008B447B"/>
    <w:rsid w:val="008D7D70"/>
    <w:rsid w:val="008E49AE"/>
    <w:rsid w:val="00900081"/>
    <w:rsid w:val="009019DA"/>
    <w:rsid w:val="00911AA6"/>
    <w:rsid w:val="0091683E"/>
    <w:rsid w:val="00917E43"/>
    <w:rsid w:val="00925FEF"/>
    <w:rsid w:val="00940B6A"/>
    <w:rsid w:val="00945BC8"/>
    <w:rsid w:val="009713E3"/>
    <w:rsid w:val="009753A8"/>
    <w:rsid w:val="00982752"/>
    <w:rsid w:val="00990DD6"/>
    <w:rsid w:val="0099551B"/>
    <w:rsid w:val="00996C17"/>
    <w:rsid w:val="00996FF2"/>
    <w:rsid w:val="009B36A8"/>
    <w:rsid w:val="009C29C4"/>
    <w:rsid w:val="009C4790"/>
    <w:rsid w:val="00A015D3"/>
    <w:rsid w:val="00A02CEB"/>
    <w:rsid w:val="00A24F31"/>
    <w:rsid w:val="00A26955"/>
    <w:rsid w:val="00A278B4"/>
    <w:rsid w:val="00A546C2"/>
    <w:rsid w:val="00A57399"/>
    <w:rsid w:val="00A801C9"/>
    <w:rsid w:val="00A802ED"/>
    <w:rsid w:val="00AA1CF6"/>
    <w:rsid w:val="00AA2738"/>
    <w:rsid w:val="00AA2D0F"/>
    <w:rsid w:val="00AA711A"/>
    <w:rsid w:val="00AB1D44"/>
    <w:rsid w:val="00AB3783"/>
    <w:rsid w:val="00AB4711"/>
    <w:rsid w:val="00AB5568"/>
    <w:rsid w:val="00AD6B2A"/>
    <w:rsid w:val="00AF3AEF"/>
    <w:rsid w:val="00B36B04"/>
    <w:rsid w:val="00B42B98"/>
    <w:rsid w:val="00B75667"/>
    <w:rsid w:val="00B80E28"/>
    <w:rsid w:val="00B86EFC"/>
    <w:rsid w:val="00BB4EC7"/>
    <w:rsid w:val="00BB7068"/>
    <w:rsid w:val="00BF3FAD"/>
    <w:rsid w:val="00C0215C"/>
    <w:rsid w:val="00C042B0"/>
    <w:rsid w:val="00C06E12"/>
    <w:rsid w:val="00C16DFC"/>
    <w:rsid w:val="00C44E6F"/>
    <w:rsid w:val="00C532D8"/>
    <w:rsid w:val="00C64261"/>
    <w:rsid w:val="00C83C27"/>
    <w:rsid w:val="00C84039"/>
    <w:rsid w:val="00C85927"/>
    <w:rsid w:val="00C914DC"/>
    <w:rsid w:val="00CB4142"/>
    <w:rsid w:val="00CC47BE"/>
    <w:rsid w:val="00CE1A7B"/>
    <w:rsid w:val="00CE3CA1"/>
    <w:rsid w:val="00CE5FEE"/>
    <w:rsid w:val="00D27AF1"/>
    <w:rsid w:val="00D31F4C"/>
    <w:rsid w:val="00D3238E"/>
    <w:rsid w:val="00D61910"/>
    <w:rsid w:val="00D67BCD"/>
    <w:rsid w:val="00D75912"/>
    <w:rsid w:val="00DA0C5A"/>
    <w:rsid w:val="00DC0A19"/>
    <w:rsid w:val="00DC56C0"/>
    <w:rsid w:val="00DD2ED3"/>
    <w:rsid w:val="00DF53F2"/>
    <w:rsid w:val="00E266A7"/>
    <w:rsid w:val="00E4327D"/>
    <w:rsid w:val="00E57399"/>
    <w:rsid w:val="00E62CEA"/>
    <w:rsid w:val="00E66836"/>
    <w:rsid w:val="00E730FC"/>
    <w:rsid w:val="00E919FD"/>
    <w:rsid w:val="00E94323"/>
    <w:rsid w:val="00EA3217"/>
    <w:rsid w:val="00EE7C8A"/>
    <w:rsid w:val="00F05602"/>
    <w:rsid w:val="00F24A5B"/>
    <w:rsid w:val="00F24CDA"/>
    <w:rsid w:val="00F603C9"/>
    <w:rsid w:val="00F667A8"/>
    <w:rsid w:val="00F760B9"/>
    <w:rsid w:val="00F8468E"/>
    <w:rsid w:val="00F96701"/>
    <w:rsid w:val="00FB5479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3C"/>
  </w:style>
  <w:style w:type="paragraph" w:styleId="Heading1">
    <w:name w:val="heading 1"/>
    <w:basedOn w:val="Normal"/>
    <w:next w:val="Normal"/>
    <w:link w:val="Heading1Char"/>
    <w:uiPriority w:val="9"/>
    <w:qFormat/>
    <w:rsid w:val="005E6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6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E3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Emphasis">
    <w:name w:val="Emphasis"/>
    <w:basedOn w:val="DefaultParagraphFont"/>
    <w:uiPriority w:val="20"/>
    <w:qFormat/>
    <w:rsid w:val="005E6E3C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3C"/>
  </w:style>
  <w:style w:type="character" w:customStyle="1" w:styleId="FooterChar">
    <w:name w:val="Footer Char"/>
    <w:basedOn w:val="DefaultParagraphFont"/>
    <w:uiPriority w:val="99"/>
    <w:rsid w:val="005E6E3C"/>
  </w:style>
  <w:style w:type="character" w:customStyle="1" w:styleId="st">
    <w:name w:val="st"/>
    <w:basedOn w:val="DefaultParagraphFont"/>
    <w:rsid w:val="005E6E3C"/>
  </w:style>
  <w:style w:type="paragraph" w:customStyle="1" w:styleId="Default">
    <w:name w:val="Default"/>
    <w:rsid w:val="005E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6E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6E3C"/>
    <w:rPr>
      <w:color w:val="800080"/>
      <w:u w:val="single"/>
    </w:rPr>
  </w:style>
  <w:style w:type="paragraph" w:customStyle="1" w:styleId="xl65">
    <w:name w:val="xl65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6">
    <w:name w:val="xl66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7">
    <w:name w:val="xl67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8">
    <w:name w:val="xl68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69">
    <w:name w:val="xl69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LineNumber">
    <w:name w:val="line number"/>
    <w:basedOn w:val="DefaultParagraphFont"/>
    <w:uiPriority w:val="99"/>
    <w:semiHidden/>
    <w:unhideWhenUsed/>
    <w:rsid w:val="005E6E3C"/>
  </w:style>
  <w:style w:type="character" w:customStyle="1" w:styleId="texhtml">
    <w:name w:val="texhtml"/>
    <w:basedOn w:val="DefaultParagraphFont"/>
    <w:rsid w:val="005E6E3C"/>
  </w:style>
  <w:style w:type="character" w:customStyle="1" w:styleId="citation">
    <w:name w:val="citation"/>
    <w:basedOn w:val="DefaultParagraphFont"/>
    <w:rsid w:val="005E6E3C"/>
  </w:style>
  <w:style w:type="character" w:customStyle="1" w:styleId="reference-accessdate">
    <w:name w:val="reference-accessdate"/>
    <w:basedOn w:val="DefaultParagraphFont"/>
    <w:rsid w:val="005E6E3C"/>
  </w:style>
  <w:style w:type="character" w:styleId="CommentReference">
    <w:name w:val="annotation reference"/>
    <w:basedOn w:val="DefaultParagraphFont"/>
    <w:uiPriority w:val="99"/>
    <w:semiHidden/>
    <w:unhideWhenUsed/>
    <w:rsid w:val="005E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3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3C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1"/>
    <w:uiPriority w:val="99"/>
    <w:unhideWhenUsed/>
    <w:rsid w:val="005E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E6E3C"/>
  </w:style>
  <w:style w:type="paragraph" w:styleId="ListParagraph">
    <w:name w:val="List Paragraph"/>
    <w:basedOn w:val="Normal"/>
    <w:uiPriority w:val="34"/>
    <w:qFormat/>
    <w:rsid w:val="005E6E3C"/>
    <w:pPr>
      <w:ind w:left="720"/>
      <w:contextualSpacing/>
    </w:pPr>
  </w:style>
  <w:style w:type="character" w:customStyle="1" w:styleId="BalloonTextChar1">
    <w:name w:val="Balloon Text Char1"/>
    <w:basedOn w:val="DefaultParagraphFont"/>
    <w:uiPriority w:val="99"/>
    <w:semiHidden/>
    <w:rsid w:val="005E6E3C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5E6E3C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5E6E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6E3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22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3C"/>
  </w:style>
  <w:style w:type="paragraph" w:styleId="Heading1">
    <w:name w:val="heading 1"/>
    <w:basedOn w:val="Normal"/>
    <w:next w:val="Normal"/>
    <w:link w:val="Heading1Char"/>
    <w:uiPriority w:val="9"/>
    <w:qFormat/>
    <w:rsid w:val="005E6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6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E3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Emphasis">
    <w:name w:val="Emphasis"/>
    <w:basedOn w:val="DefaultParagraphFont"/>
    <w:uiPriority w:val="20"/>
    <w:qFormat/>
    <w:rsid w:val="005E6E3C"/>
    <w:rPr>
      <w:i/>
      <w:iCs/>
    </w:rPr>
  </w:style>
  <w:style w:type="character" w:styleId="Hyperlink">
    <w:name w:val="Hyperlink"/>
    <w:basedOn w:val="DefaultParagraphFont"/>
    <w:uiPriority w:val="99"/>
    <w:unhideWhenUsed/>
    <w:rsid w:val="005E6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3C"/>
  </w:style>
  <w:style w:type="character" w:customStyle="1" w:styleId="FooterChar">
    <w:name w:val="Footer Char"/>
    <w:basedOn w:val="DefaultParagraphFont"/>
    <w:uiPriority w:val="99"/>
    <w:rsid w:val="005E6E3C"/>
  </w:style>
  <w:style w:type="character" w:customStyle="1" w:styleId="st">
    <w:name w:val="st"/>
    <w:basedOn w:val="DefaultParagraphFont"/>
    <w:rsid w:val="005E6E3C"/>
  </w:style>
  <w:style w:type="paragraph" w:customStyle="1" w:styleId="Default">
    <w:name w:val="Default"/>
    <w:rsid w:val="005E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6E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6E3C"/>
    <w:rPr>
      <w:color w:val="800080"/>
      <w:u w:val="single"/>
    </w:rPr>
  </w:style>
  <w:style w:type="paragraph" w:customStyle="1" w:styleId="xl65">
    <w:name w:val="xl65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6">
    <w:name w:val="xl66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7">
    <w:name w:val="xl67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8">
    <w:name w:val="xl68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69">
    <w:name w:val="xl69"/>
    <w:basedOn w:val="Normal"/>
    <w:rsid w:val="005E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LineNumber">
    <w:name w:val="line number"/>
    <w:basedOn w:val="DefaultParagraphFont"/>
    <w:uiPriority w:val="99"/>
    <w:semiHidden/>
    <w:unhideWhenUsed/>
    <w:rsid w:val="005E6E3C"/>
  </w:style>
  <w:style w:type="character" w:customStyle="1" w:styleId="texhtml">
    <w:name w:val="texhtml"/>
    <w:basedOn w:val="DefaultParagraphFont"/>
    <w:rsid w:val="005E6E3C"/>
  </w:style>
  <w:style w:type="character" w:customStyle="1" w:styleId="citation">
    <w:name w:val="citation"/>
    <w:basedOn w:val="DefaultParagraphFont"/>
    <w:rsid w:val="005E6E3C"/>
  </w:style>
  <w:style w:type="character" w:customStyle="1" w:styleId="reference-accessdate">
    <w:name w:val="reference-accessdate"/>
    <w:basedOn w:val="DefaultParagraphFont"/>
    <w:rsid w:val="005E6E3C"/>
  </w:style>
  <w:style w:type="character" w:styleId="CommentReference">
    <w:name w:val="annotation reference"/>
    <w:basedOn w:val="DefaultParagraphFont"/>
    <w:uiPriority w:val="99"/>
    <w:semiHidden/>
    <w:unhideWhenUsed/>
    <w:rsid w:val="005E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3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3C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1"/>
    <w:uiPriority w:val="99"/>
    <w:unhideWhenUsed/>
    <w:rsid w:val="005E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E6E3C"/>
  </w:style>
  <w:style w:type="paragraph" w:styleId="ListParagraph">
    <w:name w:val="List Paragraph"/>
    <w:basedOn w:val="Normal"/>
    <w:uiPriority w:val="34"/>
    <w:qFormat/>
    <w:rsid w:val="005E6E3C"/>
    <w:pPr>
      <w:ind w:left="720"/>
      <w:contextualSpacing/>
    </w:pPr>
  </w:style>
  <w:style w:type="character" w:customStyle="1" w:styleId="BalloonTextChar1">
    <w:name w:val="Balloon Text Char1"/>
    <w:basedOn w:val="DefaultParagraphFont"/>
    <w:uiPriority w:val="99"/>
    <w:semiHidden/>
    <w:rsid w:val="005E6E3C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5E6E3C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5E6E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6E3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2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Hanieh Saeedi</dc:creator>
  <cp:lastModifiedBy>hanieh</cp:lastModifiedBy>
  <cp:revision>4</cp:revision>
  <dcterms:created xsi:type="dcterms:W3CDTF">2016-08-05T03:37:00Z</dcterms:created>
  <dcterms:modified xsi:type="dcterms:W3CDTF">2016-08-05T03:42:00Z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267544450</vt:i4>
  </property>
  <property fmtid="{D5CDD505-2E9C-101B-9397-08002B2CF9AE}" pid="3" name="_NewReviewCycle">
    <vt:lpwstr/>
  </property>
  <property fmtid="{D5CDD505-2E9C-101B-9397-08002B2CF9AE}" pid="4" name="_EmailSubject">
    <vt:lpwstr>Biogeography Paper Revisions</vt:lpwstr>
  </property>
  <property fmtid="{D5CDD505-2E9C-101B-9397-08002B2CF9AE}" pid="5" name="_AuthorEmail">
    <vt:lpwstr>m.costello@auckland.ac.nz</vt:lpwstr>
  </property>
  <property fmtid="{D5CDD505-2E9C-101B-9397-08002B2CF9AE}" pid="6" name="_AuthorEmailDisplayName">
    <vt:lpwstr>Mark J Costello</vt:lpwstr>
  </property>
  <property fmtid="{D5CDD505-2E9C-101B-9397-08002B2CF9AE}" pid="7" name="_ReviewingToolsShownOnce">
    <vt:lpwstr/>
  </property>
</Properties>
</file>